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5" w:rsidRPr="008A1E4E" w:rsidRDefault="00E01435" w:rsidP="008A1E4E">
      <w:r w:rsidRPr="008A1E4E">
        <w:t xml:space="preserve">Nowy trzpień LD od firmy </w:t>
      </w:r>
      <w:proofErr w:type="spellStart"/>
      <w:r w:rsidRPr="008A1E4E">
        <w:t>Schöck</w:t>
      </w:r>
      <w:proofErr w:type="spellEnd"/>
      <w:r w:rsidRPr="008A1E4E">
        <w:t>!</w:t>
      </w:r>
    </w:p>
    <w:p w:rsidR="00E01435" w:rsidRPr="008A1E4E" w:rsidRDefault="00E01435" w:rsidP="008A1E4E">
      <w:r w:rsidRPr="008A1E4E">
        <w:t xml:space="preserve">Nowy trzpień LD firmy </w:t>
      </w:r>
      <w:proofErr w:type="spellStart"/>
      <w:r w:rsidRPr="008A1E4E">
        <w:t>Schöck</w:t>
      </w:r>
      <w:proofErr w:type="spellEnd"/>
      <w:r w:rsidRPr="008A1E4E">
        <w:t xml:space="preserve">, jako pierwszy tego typu element otrzymał europejską ocenę techniczną ETA-16/0545 i został zaklasyfikowany jako złącze nośne do konstrukcji żelbetowych. </w:t>
      </w:r>
    </w:p>
    <w:p w:rsidR="00E01435" w:rsidRDefault="00E01435" w:rsidP="008A1E4E">
      <w:r>
        <w:t xml:space="preserve">Trzpień LD od firmy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 wykonany jest ze stali ocynkowanej lub nierdzewnej o wysokiej wytrzymałości. Nowe rozwiązanie firmy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  przeznaczone jest do użytku wewnątrz budynku lub - w wersji nierdzewnej - do stosowania na zewnątrz. Oba warianty trzpienia posiadają znak CE. </w:t>
      </w:r>
    </w:p>
    <w:p w:rsidR="00E01435" w:rsidRDefault="00E01435" w:rsidP="008A1E4E">
      <w:r>
        <w:t xml:space="preserve">Użycie do produkcji stali o dużej wytrzymałości zwiększyło nośność nowych trzpieni o ponad 150% w porównaniu do wcześniejszego modelu ESD – proponowanego przez firmę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. </w:t>
      </w:r>
      <w:r w:rsidRPr="008D41A6">
        <w:t>Dzięki materiałom wysokiej jakości</w:t>
      </w:r>
      <w:r>
        <w:t xml:space="preserve"> można również zmniejszyć średnicę produktu, uzyskując tę samą nośność oraz zmniejszając koszty przez oszczędność surowca. Wprowadzone udoskonalenia powodują że trzpień może mieć dodatkowe zastosowania – np. jako </w:t>
      </w:r>
      <w:proofErr w:type="spellStart"/>
      <w:r>
        <w:t>połącznia</w:t>
      </w:r>
      <w:proofErr w:type="spellEnd"/>
      <w:r>
        <w:t xml:space="preserve"> płyt lub belek żelbetowych. </w:t>
      </w:r>
    </w:p>
    <w:p w:rsidR="00E01435" w:rsidRPr="008A1E4E" w:rsidRDefault="00E01435" w:rsidP="008A1E4E">
      <w:r w:rsidRPr="008A1E4E">
        <w:t xml:space="preserve">Ochrona przeciwpożarowa </w:t>
      </w:r>
    </w:p>
    <w:p w:rsidR="00E01435" w:rsidRDefault="00E01435" w:rsidP="008A1E4E">
      <w:r>
        <w:t xml:space="preserve">Trzpień LD od firmy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 jest w tym momencie jedynym produktem w Europie, który </w:t>
      </w:r>
      <w:proofErr w:type="spellStart"/>
      <w:r>
        <w:t>wg</w:t>
      </w:r>
      <w:proofErr w:type="spellEnd"/>
      <w:r>
        <w:t xml:space="preserve"> oceny technicznej ETA posiada klasę odporności ogniowej R120. Oznacza to, że trzpień ten jest certyfikowanym produktem dlatego nie ma potrzeby przeprowadzania indywidualnych, czasochłonnych procesów, aby </w:t>
      </w:r>
      <w:r w:rsidRPr="008D41A6">
        <w:t xml:space="preserve">zatwierdzić klasę odporności ogniowej dla elementów budynku łączonych za pomocą trzpieni LD firmy </w:t>
      </w:r>
      <w:proofErr w:type="spellStart"/>
      <w:r w:rsidRPr="008D41A6">
        <w:t>Schöck</w:t>
      </w:r>
      <w:proofErr w:type="spellEnd"/>
      <w:r w:rsidRPr="008D41A6">
        <w:t>.</w:t>
      </w:r>
      <w:r>
        <w:t xml:space="preserve">  </w:t>
      </w:r>
    </w:p>
    <w:p w:rsidR="00E01435" w:rsidRDefault="00E01435" w:rsidP="008A1E4E">
      <w:r>
        <w:t xml:space="preserve">Zgodnie z wytycznymi Instytutu Techniki Budowlanej żywotność konstrukcji nośnych w zwykłym budownictwie lądowym powinna wynosić co najmniej 50 lat. Taki rezultat możemy osiągnąć za pomocą zastosowania trzpieni od firmy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. Przykładowe zastosowanie nowego trzpienia LD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 to wykonanie nośnej szczeliny dylatacyjnej w płytach żelbetowych, stropów parkingów, garaży podziemnych czy połączeniach ścian oporowych jak również dla potrzeb łączenia istniejących elementów budowlanych. </w:t>
      </w:r>
    </w:p>
    <w:p w:rsidR="00E01435" w:rsidRDefault="00E01435" w:rsidP="008A1E4E">
      <w:r>
        <w:t xml:space="preserve">Zastosowanie najnowszych trzpieni LD z oferty firmy </w:t>
      </w:r>
      <w:proofErr w:type="spellStart"/>
      <w:r>
        <w:t>Sch</w:t>
      </w:r>
      <w:r w:rsidRPr="009B6062">
        <w:t>ö</w:t>
      </w:r>
      <w:r>
        <w:t>ck</w:t>
      </w:r>
      <w:proofErr w:type="spellEnd"/>
      <w:r>
        <w:t xml:space="preserve"> pomoże nam zmniejszyć wydatki i zaoszczędzić czas. Wysokiej jakości materiały oraz otrzymane certyfikaty potwierdzają niezawodność nowych trzpieni LD, dzięki czemu jest to doskonały produkt do wykorzystania przy bardzo wymagających i zaawansowanych konstrukcyjnie budowlach.  </w:t>
      </w:r>
    </w:p>
    <w:p w:rsidR="00E01435" w:rsidRDefault="00E01435" w:rsidP="008A1E4E">
      <w:r w:rsidRPr="008D41A6">
        <w:t>Przykładowa wycena:</w:t>
      </w:r>
    </w:p>
    <w:p w:rsidR="00E01435" w:rsidRPr="00EB6995" w:rsidRDefault="00E01435" w:rsidP="008A1E4E">
      <w:r>
        <w:t xml:space="preserve">Trzpień LD 20 S – od </w:t>
      </w:r>
      <w:r w:rsidRPr="008A1E4E">
        <w:t>10-15 EUR do 100-130 EUR w zależności od średnicy i rodzaju użytej stali</w:t>
      </w:r>
    </w:p>
    <w:p w:rsidR="008A1E4E" w:rsidRDefault="008A1E4E" w:rsidP="008A1E4E"/>
    <w:p w:rsidR="00E01435" w:rsidRPr="008A1E4E" w:rsidRDefault="00E01435" w:rsidP="008A1E4E">
      <w:r w:rsidRPr="008A1E4E">
        <w:t xml:space="preserve">Dodatkowe informacje o firmie </w:t>
      </w:r>
      <w:proofErr w:type="spellStart"/>
      <w:r w:rsidRPr="008A1E4E">
        <w:t>Schöck</w:t>
      </w:r>
      <w:proofErr w:type="spellEnd"/>
      <w:r w:rsidRPr="008A1E4E">
        <w:t xml:space="preserve"> Sp. z o.o. :</w:t>
      </w:r>
    </w:p>
    <w:p w:rsidR="00E01435" w:rsidRPr="008A1E4E" w:rsidRDefault="00E01435" w:rsidP="008A1E4E">
      <w:r w:rsidRPr="008A1E4E">
        <w:t xml:space="preserve">Firma Schöck </w:t>
      </w:r>
      <w:proofErr w:type="spellStart"/>
      <w:r w:rsidRPr="008A1E4E">
        <w:t>Sp</w:t>
      </w:r>
      <w:proofErr w:type="spellEnd"/>
      <w:r w:rsidRPr="008A1E4E">
        <w:t xml:space="preserve">. z </w:t>
      </w:r>
      <w:proofErr w:type="spellStart"/>
      <w:r w:rsidRPr="008A1E4E">
        <w:t>o.o</w:t>
      </w:r>
      <w:proofErr w:type="spellEnd"/>
      <w:r w:rsidRPr="008A1E4E">
        <w:t xml:space="preserve">. </w:t>
      </w:r>
      <w:proofErr w:type="spellStart"/>
      <w:r w:rsidRPr="008A1E4E">
        <w:t>należy</w:t>
      </w:r>
      <w:proofErr w:type="spellEnd"/>
      <w:r w:rsidRPr="008A1E4E">
        <w:t xml:space="preserve"> do </w:t>
      </w:r>
      <w:proofErr w:type="spellStart"/>
      <w:r w:rsidRPr="008A1E4E">
        <w:t>Grupy</w:t>
      </w:r>
      <w:proofErr w:type="spellEnd"/>
      <w:r w:rsidRPr="008A1E4E">
        <w:t xml:space="preserve"> Schöck. </w:t>
      </w:r>
      <w:proofErr w:type="spellStart"/>
      <w:r w:rsidRPr="008A1E4E">
        <w:t>Główną</w:t>
      </w:r>
      <w:proofErr w:type="spellEnd"/>
      <w:r w:rsidRPr="008A1E4E">
        <w:t xml:space="preserve"> </w:t>
      </w:r>
      <w:proofErr w:type="spellStart"/>
      <w:r w:rsidRPr="008A1E4E">
        <w:t>specjalnością</w:t>
      </w:r>
      <w:proofErr w:type="spellEnd"/>
      <w:r w:rsidRPr="008A1E4E">
        <w:t xml:space="preserve"> </w:t>
      </w:r>
      <w:proofErr w:type="spellStart"/>
      <w:r w:rsidRPr="008A1E4E">
        <w:t>firmy</w:t>
      </w:r>
      <w:proofErr w:type="spellEnd"/>
      <w:r w:rsidRPr="008A1E4E">
        <w:t xml:space="preserve"> są </w:t>
      </w:r>
      <w:proofErr w:type="spellStart"/>
      <w:r w:rsidRPr="008A1E4E">
        <w:t>rozwiązania</w:t>
      </w:r>
      <w:proofErr w:type="spellEnd"/>
      <w:r w:rsidRPr="008A1E4E">
        <w:t xml:space="preserve"> do </w:t>
      </w:r>
      <w:proofErr w:type="spellStart"/>
      <w:r w:rsidRPr="008A1E4E">
        <w:t>izolacji</w:t>
      </w:r>
      <w:proofErr w:type="spellEnd"/>
      <w:r w:rsidRPr="008A1E4E">
        <w:t xml:space="preserve"> </w:t>
      </w:r>
      <w:proofErr w:type="spellStart"/>
      <w:r w:rsidRPr="008A1E4E">
        <w:t>termicznej</w:t>
      </w:r>
      <w:proofErr w:type="spellEnd"/>
      <w:r w:rsidRPr="008A1E4E">
        <w:t xml:space="preserve"> i </w:t>
      </w:r>
      <w:proofErr w:type="spellStart"/>
      <w:r w:rsidRPr="008A1E4E">
        <w:t>akustycznej</w:t>
      </w:r>
      <w:proofErr w:type="spellEnd"/>
      <w:r w:rsidRPr="008A1E4E">
        <w:t xml:space="preserve"> </w:t>
      </w:r>
      <w:proofErr w:type="spellStart"/>
      <w:r w:rsidRPr="008A1E4E">
        <w:t>dla</w:t>
      </w:r>
      <w:proofErr w:type="spellEnd"/>
      <w:r w:rsidRPr="008A1E4E">
        <w:t xml:space="preserve"> </w:t>
      </w:r>
      <w:proofErr w:type="spellStart"/>
      <w:r w:rsidRPr="008A1E4E">
        <w:t>budownictwa</w:t>
      </w:r>
      <w:proofErr w:type="spellEnd"/>
      <w:r w:rsidRPr="008A1E4E">
        <w:t xml:space="preserve"> </w:t>
      </w:r>
      <w:proofErr w:type="spellStart"/>
      <w:r w:rsidRPr="008A1E4E">
        <w:t>jedno</w:t>
      </w:r>
      <w:proofErr w:type="spellEnd"/>
      <w:r w:rsidRPr="008A1E4E">
        <w:t xml:space="preserve"> i </w:t>
      </w:r>
      <w:proofErr w:type="spellStart"/>
      <w:r w:rsidRPr="008A1E4E">
        <w:t>wielorodzinnego</w:t>
      </w:r>
      <w:proofErr w:type="spellEnd"/>
      <w:r w:rsidRPr="008A1E4E">
        <w:t xml:space="preserve">. </w:t>
      </w:r>
      <w:proofErr w:type="spellStart"/>
      <w:r w:rsidRPr="008A1E4E">
        <w:t>Grupa</w:t>
      </w:r>
      <w:proofErr w:type="spellEnd"/>
      <w:r w:rsidRPr="008A1E4E">
        <w:t xml:space="preserve"> Schöck </w:t>
      </w:r>
      <w:proofErr w:type="spellStart"/>
      <w:r w:rsidRPr="008A1E4E">
        <w:t>zatrudnia</w:t>
      </w:r>
      <w:proofErr w:type="spellEnd"/>
      <w:r w:rsidRPr="008A1E4E">
        <w:t xml:space="preserve"> </w:t>
      </w:r>
      <w:proofErr w:type="spellStart"/>
      <w:r w:rsidRPr="008A1E4E">
        <w:t>łącznie</w:t>
      </w:r>
      <w:proofErr w:type="spellEnd"/>
      <w:r w:rsidRPr="008A1E4E">
        <w:t xml:space="preserve"> 500 </w:t>
      </w:r>
      <w:proofErr w:type="spellStart"/>
      <w:r w:rsidRPr="008A1E4E">
        <w:t>pracowników</w:t>
      </w:r>
      <w:proofErr w:type="spellEnd"/>
      <w:r w:rsidRPr="008A1E4E">
        <w:t xml:space="preserve">. </w:t>
      </w:r>
      <w:proofErr w:type="spellStart"/>
      <w:r w:rsidRPr="008A1E4E">
        <w:t>Oprócz</w:t>
      </w:r>
      <w:proofErr w:type="spellEnd"/>
      <w:r w:rsidRPr="008A1E4E">
        <w:t xml:space="preserve"> </w:t>
      </w:r>
      <w:proofErr w:type="spellStart"/>
      <w:r w:rsidRPr="008A1E4E">
        <w:t>głównej</w:t>
      </w:r>
      <w:proofErr w:type="spellEnd"/>
      <w:r w:rsidRPr="008A1E4E">
        <w:t xml:space="preserve"> </w:t>
      </w:r>
      <w:proofErr w:type="spellStart"/>
      <w:r w:rsidRPr="008A1E4E">
        <w:t>siedziby</w:t>
      </w:r>
      <w:proofErr w:type="spellEnd"/>
      <w:r w:rsidRPr="008A1E4E">
        <w:t xml:space="preserve"> w Baden-Baden </w:t>
      </w:r>
      <w:proofErr w:type="spellStart"/>
      <w:r w:rsidRPr="008A1E4E">
        <w:t>firma</w:t>
      </w:r>
      <w:proofErr w:type="spellEnd"/>
      <w:r w:rsidRPr="008A1E4E">
        <w:t xml:space="preserve"> Schöck </w:t>
      </w:r>
      <w:proofErr w:type="spellStart"/>
      <w:r w:rsidRPr="008A1E4E">
        <w:t>posiada</w:t>
      </w:r>
      <w:proofErr w:type="spellEnd"/>
      <w:r w:rsidRPr="008A1E4E">
        <w:t xml:space="preserve"> magazyn </w:t>
      </w:r>
      <w:proofErr w:type="spellStart"/>
      <w:r w:rsidRPr="008A1E4E">
        <w:t>dystrybucyjny</w:t>
      </w:r>
      <w:proofErr w:type="spellEnd"/>
      <w:r w:rsidRPr="008A1E4E">
        <w:t xml:space="preserve"> w Essen i </w:t>
      </w:r>
      <w:proofErr w:type="spellStart"/>
      <w:r w:rsidRPr="008A1E4E">
        <w:t>zakład</w:t>
      </w:r>
      <w:proofErr w:type="spellEnd"/>
      <w:r w:rsidRPr="008A1E4E">
        <w:t xml:space="preserve"> </w:t>
      </w:r>
      <w:proofErr w:type="spellStart"/>
      <w:r w:rsidRPr="008A1E4E">
        <w:t>produkcyjny</w:t>
      </w:r>
      <w:proofErr w:type="spellEnd"/>
      <w:r w:rsidRPr="008A1E4E">
        <w:t xml:space="preserve"> w Halle/Saale </w:t>
      </w:r>
      <w:proofErr w:type="spellStart"/>
      <w:r w:rsidRPr="008A1E4E">
        <w:t>oraz</w:t>
      </w:r>
      <w:proofErr w:type="spellEnd"/>
      <w:r w:rsidRPr="008A1E4E">
        <w:t xml:space="preserve"> w </w:t>
      </w:r>
      <w:proofErr w:type="spellStart"/>
      <w:r w:rsidRPr="008A1E4E">
        <w:t>Tychach</w:t>
      </w:r>
      <w:proofErr w:type="spellEnd"/>
      <w:r w:rsidRPr="008A1E4E">
        <w:t xml:space="preserve">. </w:t>
      </w:r>
      <w:proofErr w:type="spellStart"/>
      <w:r w:rsidRPr="008A1E4E">
        <w:t>Pozostałe</w:t>
      </w:r>
      <w:proofErr w:type="spellEnd"/>
      <w:r w:rsidRPr="008A1E4E">
        <w:t xml:space="preserve"> </w:t>
      </w:r>
      <w:proofErr w:type="spellStart"/>
      <w:r w:rsidRPr="008A1E4E">
        <w:t>firmy</w:t>
      </w:r>
      <w:proofErr w:type="spellEnd"/>
      <w:r w:rsidRPr="008A1E4E">
        <w:t xml:space="preserve"> </w:t>
      </w:r>
      <w:proofErr w:type="spellStart"/>
      <w:r w:rsidRPr="008A1E4E">
        <w:t>należące</w:t>
      </w:r>
      <w:proofErr w:type="spellEnd"/>
      <w:r w:rsidRPr="008A1E4E">
        <w:t xml:space="preserve"> do </w:t>
      </w:r>
      <w:proofErr w:type="spellStart"/>
      <w:r w:rsidRPr="008A1E4E">
        <w:t>Grupy</w:t>
      </w:r>
      <w:proofErr w:type="spellEnd"/>
      <w:r w:rsidRPr="008A1E4E">
        <w:t xml:space="preserve"> Schöck są </w:t>
      </w:r>
      <w:proofErr w:type="spellStart"/>
      <w:r w:rsidRPr="008A1E4E">
        <w:t>rozmieszczone</w:t>
      </w:r>
      <w:proofErr w:type="spellEnd"/>
      <w:r w:rsidRPr="008A1E4E">
        <w:t xml:space="preserve"> w </w:t>
      </w:r>
      <w:proofErr w:type="spellStart"/>
      <w:r w:rsidRPr="008A1E4E">
        <w:t>Polsce</w:t>
      </w:r>
      <w:proofErr w:type="spellEnd"/>
      <w:r w:rsidRPr="008A1E4E">
        <w:t xml:space="preserve">, </w:t>
      </w:r>
      <w:proofErr w:type="spellStart"/>
      <w:r w:rsidRPr="008A1E4E">
        <w:t>Austrii</w:t>
      </w:r>
      <w:proofErr w:type="spellEnd"/>
      <w:r w:rsidRPr="008A1E4E">
        <w:t xml:space="preserve">, </w:t>
      </w:r>
      <w:proofErr w:type="spellStart"/>
      <w:r w:rsidRPr="008A1E4E">
        <w:t>Szwajcarii</w:t>
      </w:r>
      <w:proofErr w:type="spellEnd"/>
      <w:r w:rsidRPr="008A1E4E">
        <w:t xml:space="preserve">, </w:t>
      </w:r>
      <w:proofErr w:type="spellStart"/>
      <w:r w:rsidRPr="008A1E4E">
        <w:t>Holandii</w:t>
      </w:r>
      <w:proofErr w:type="spellEnd"/>
      <w:r w:rsidRPr="008A1E4E">
        <w:t xml:space="preserve">, </w:t>
      </w:r>
      <w:proofErr w:type="spellStart"/>
      <w:r w:rsidRPr="008A1E4E">
        <w:t>Wielkiej</w:t>
      </w:r>
      <w:proofErr w:type="spellEnd"/>
      <w:r w:rsidRPr="008A1E4E">
        <w:t xml:space="preserve"> </w:t>
      </w:r>
      <w:proofErr w:type="spellStart"/>
      <w:r w:rsidRPr="008A1E4E">
        <w:t>Brytanii</w:t>
      </w:r>
      <w:proofErr w:type="spellEnd"/>
      <w:r w:rsidRPr="008A1E4E">
        <w:t xml:space="preserve"> i na </w:t>
      </w:r>
      <w:proofErr w:type="spellStart"/>
      <w:r w:rsidRPr="008A1E4E">
        <w:t>Węgrzech</w:t>
      </w:r>
      <w:proofErr w:type="spellEnd"/>
      <w:r w:rsidRPr="008A1E4E">
        <w:t xml:space="preserve">. </w:t>
      </w:r>
      <w:r w:rsidRPr="009B6062">
        <w:t xml:space="preserve">Jako producent firma </w:t>
      </w:r>
      <w:proofErr w:type="spellStart"/>
      <w:r w:rsidRPr="009B6062">
        <w:t>Schöck</w:t>
      </w:r>
      <w:proofErr w:type="spellEnd"/>
      <w:r w:rsidRPr="009B6062">
        <w:t xml:space="preserve"> projektuje, produkuje i rozprowadza innowacyjne elementy i </w:t>
      </w:r>
      <w:r w:rsidRPr="009B6062">
        <w:lastRenderedPageBreak/>
        <w:t xml:space="preserve">systemy budowlane dla budownictwa lądowego. Jej celem jest rozwój coraz to lepszych jakościowo i doskonalszych elementów konstrukcyjnych zgodnie z hasłem: „budować nowocześnie”. Oprócz rozwiązań technicznych firma </w:t>
      </w:r>
      <w:proofErr w:type="spellStart"/>
      <w:r w:rsidRPr="009B6062">
        <w:t>Schöck</w:t>
      </w:r>
      <w:proofErr w:type="spellEnd"/>
      <w:r w:rsidRPr="009B6062">
        <w:t xml:space="preserve"> zwraca szczególnie uwagę na usługi i serwis. Dzięki temu wszystkie grupy klientów mają dostęp do szkoleń, programów obliczeniowych,  informacji technicznych i koniecznego doradztwa technicznego, aby „budować nowocześnie”.</w:t>
      </w:r>
      <w:r w:rsidRPr="008A1E4E">
        <w:t xml:space="preserve"> </w:t>
      </w:r>
      <w:proofErr w:type="spellStart"/>
      <w:r w:rsidRPr="008A1E4E">
        <w:t>Flagowym</w:t>
      </w:r>
      <w:proofErr w:type="spellEnd"/>
      <w:r w:rsidRPr="008A1E4E">
        <w:t xml:space="preserve"> </w:t>
      </w:r>
      <w:proofErr w:type="spellStart"/>
      <w:r w:rsidRPr="008A1E4E">
        <w:t>produktem</w:t>
      </w:r>
      <w:proofErr w:type="spellEnd"/>
      <w:r w:rsidRPr="008A1E4E">
        <w:t xml:space="preserve"> </w:t>
      </w:r>
      <w:proofErr w:type="spellStart"/>
      <w:r w:rsidRPr="008A1E4E">
        <w:t>firmy</w:t>
      </w:r>
      <w:proofErr w:type="spellEnd"/>
      <w:r w:rsidRPr="008A1E4E">
        <w:t xml:space="preserve"> Schöck </w:t>
      </w:r>
      <w:proofErr w:type="spellStart"/>
      <w:r w:rsidRPr="008A1E4E">
        <w:t>jest</w:t>
      </w:r>
      <w:proofErr w:type="spellEnd"/>
      <w:r w:rsidRPr="008A1E4E">
        <w:t xml:space="preserve"> </w:t>
      </w:r>
      <w:proofErr w:type="spellStart"/>
      <w:r w:rsidRPr="008A1E4E">
        <w:t>łącznik</w:t>
      </w:r>
      <w:proofErr w:type="spellEnd"/>
      <w:r w:rsidRPr="008A1E4E">
        <w:t xml:space="preserve"> </w:t>
      </w:r>
      <w:proofErr w:type="spellStart"/>
      <w:r w:rsidRPr="008A1E4E">
        <w:t>termoizolacyjny</w:t>
      </w:r>
      <w:proofErr w:type="spellEnd"/>
      <w:r w:rsidRPr="008A1E4E">
        <w:t xml:space="preserve"> </w:t>
      </w:r>
      <w:proofErr w:type="spellStart"/>
      <w:r w:rsidRPr="008A1E4E">
        <w:t>Isokorb</w:t>
      </w:r>
      <w:proofErr w:type="spellEnd"/>
      <w:r w:rsidRPr="008A1E4E">
        <w:t xml:space="preserve">. </w:t>
      </w:r>
      <w:proofErr w:type="spellStart"/>
      <w:r w:rsidRPr="008A1E4E">
        <w:t>Jego</w:t>
      </w:r>
      <w:proofErr w:type="spellEnd"/>
      <w:r w:rsidRPr="008A1E4E">
        <w:t xml:space="preserve"> </w:t>
      </w:r>
      <w:proofErr w:type="spellStart"/>
      <w:r w:rsidRPr="008A1E4E">
        <w:t>wysoką</w:t>
      </w:r>
      <w:proofErr w:type="spellEnd"/>
      <w:r w:rsidRPr="008A1E4E">
        <w:t xml:space="preserve"> </w:t>
      </w:r>
      <w:proofErr w:type="spellStart"/>
      <w:r w:rsidRPr="008A1E4E">
        <w:t>jakość</w:t>
      </w:r>
      <w:proofErr w:type="spellEnd"/>
      <w:r w:rsidRPr="008A1E4E">
        <w:t xml:space="preserve"> i </w:t>
      </w:r>
      <w:proofErr w:type="spellStart"/>
      <w:r w:rsidRPr="008A1E4E">
        <w:t>bezpieczeństwo</w:t>
      </w:r>
      <w:proofErr w:type="spellEnd"/>
      <w:r w:rsidRPr="008A1E4E">
        <w:t xml:space="preserve"> </w:t>
      </w:r>
      <w:proofErr w:type="spellStart"/>
      <w:r w:rsidRPr="008A1E4E">
        <w:t>stosowania</w:t>
      </w:r>
      <w:proofErr w:type="spellEnd"/>
      <w:r w:rsidRPr="008A1E4E">
        <w:t xml:space="preserve"> </w:t>
      </w:r>
      <w:proofErr w:type="spellStart"/>
      <w:r w:rsidRPr="008A1E4E">
        <w:t>potwierdza</w:t>
      </w:r>
      <w:proofErr w:type="spellEnd"/>
      <w:r w:rsidRPr="008A1E4E">
        <w:t xml:space="preserve"> </w:t>
      </w:r>
      <w:proofErr w:type="spellStart"/>
      <w:r w:rsidRPr="008A1E4E">
        <w:t>m.in</w:t>
      </w:r>
      <w:proofErr w:type="spellEnd"/>
      <w:r w:rsidRPr="008A1E4E">
        <w:t xml:space="preserve">. </w:t>
      </w:r>
      <w:proofErr w:type="spellStart"/>
      <w:r w:rsidRPr="008A1E4E">
        <w:t>statuetka</w:t>
      </w:r>
      <w:proofErr w:type="spellEnd"/>
      <w:r w:rsidRPr="008A1E4E">
        <w:t xml:space="preserve"> </w:t>
      </w:r>
      <w:proofErr w:type="spellStart"/>
      <w:r w:rsidRPr="008A1E4E">
        <w:t>TopBuilder</w:t>
      </w:r>
      <w:proofErr w:type="spellEnd"/>
      <w:r w:rsidRPr="008A1E4E">
        <w:t xml:space="preserve"> 2011 </w:t>
      </w:r>
      <w:proofErr w:type="spellStart"/>
      <w:r w:rsidRPr="008A1E4E">
        <w:t>dla</w:t>
      </w:r>
      <w:proofErr w:type="spellEnd"/>
      <w:r w:rsidRPr="008A1E4E">
        <w:t xml:space="preserve"> </w:t>
      </w:r>
      <w:proofErr w:type="spellStart"/>
      <w:r w:rsidRPr="008A1E4E">
        <w:t>jednego</w:t>
      </w:r>
      <w:proofErr w:type="spellEnd"/>
      <w:r w:rsidRPr="008A1E4E">
        <w:t xml:space="preserve"> z </w:t>
      </w:r>
      <w:proofErr w:type="spellStart"/>
      <w:r w:rsidRPr="008A1E4E">
        <w:t>najbardziej</w:t>
      </w:r>
      <w:proofErr w:type="spellEnd"/>
      <w:r w:rsidRPr="008A1E4E">
        <w:t xml:space="preserve"> </w:t>
      </w:r>
      <w:proofErr w:type="spellStart"/>
      <w:r w:rsidRPr="008A1E4E">
        <w:t>innowacyjnych</w:t>
      </w:r>
      <w:proofErr w:type="spellEnd"/>
      <w:r w:rsidRPr="008A1E4E">
        <w:t xml:space="preserve"> </w:t>
      </w:r>
      <w:proofErr w:type="spellStart"/>
      <w:r w:rsidRPr="008A1E4E">
        <w:t>produktów</w:t>
      </w:r>
      <w:proofErr w:type="spellEnd"/>
      <w:r w:rsidRPr="008A1E4E">
        <w:t xml:space="preserve"> </w:t>
      </w:r>
      <w:proofErr w:type="spellStart"/>
      <w:r w:rsidRPr="008A1E4E">
        <w:t>budowlanych</w:t>
      </w:r>
      <w:proofErr w:type="spellEnd"/>
      <w:r w:rsidRPr="008A1E4E">
        <w:t xml:space="preserve"> </w:t>
      </w:r>
      <w:proofErr w:type="spellStart"/>
      <w:r w:rsidRPr="008A1E4E">
        <w:t>dostępnych</w:t>
      </w:r>
      <w:proofErr w:type="spellEnd"/>
      <w:r w:rsidRPr="008A1E4E">
        <w:t xml:space="preserve"> na </w:t>
      </w:r>
      <w:proofErr w:type="spellStart"/>
      <w:r w:rsidRPr="008A1E4E">
        <w:t>polskim</w:t>
      </w:r>
      <w:proofErr w:type="spellEnd"/>
      <w:r w:rsidRPr="008A1E4E">
        <w:t xml:space="preserve"> </w:t>
      </w:r>
      <w:proofErr w:type="spellStart"/>
      <w:r w:rsidRPr="008A1E4E">
        <w:t>rynku</w:t>
      </w:r>
      <w:proofErr w:type="spellEnd"/>
      <w:r w:rsidRPr="008A1E4E">
        <w:t>.</w:t>
      </w:r>
    </w:p>
    <w:p w:rsidR="00E01435" w:rsidRPr="008A1E4E" w:rsidRDefault="00E01435" w:rsidP="008A1E4E"/>
    <w:p w:rsidR="00E01435" w:rsidRPr="008A1E4E" w:rsidRDefault="00E01435" w:rsidP="008A1E4E"/>
    <w:p w:rsidR="00E01435" w:rsidRPr="008A1E4E" w:rsidRDefault="00E01435" w:rsidP="008A1E4E"/>
    <w:p w:rsidR="00E01435" w:rsidRPr="008A1E4E" w:rsidRDefault="00E01435" w:rsidP="008A1E4E"/>
    <w:p w:rsidR="00E01435" w:rsidRPr="008A1E4E" w:rsidRDefault="00E01435" w:rsidP="008A1E4E"/>
    <w:p w:rsidR="00A3610B" w:rsidRPr="00E01435" w:rsidRDefault="00E01435" w:rsidP="008A1E4E">
      <w:r w:rsidRPr="008A1E4E">
        <w:t xml:space="preserve"> </w:t>
      </w:r>
    </w:p>
    <w:sectPr w:rsidR="00A3610B" w:rsidRPr="00E01435" w:rsidSect="00A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435"/>
    <w:rsid w:val="000634F3"/>
    <w:rsid w:val="00071C8E"/>
    <w:rsid w:val="0009162D"/>
    <w:rsid w:val="000A1515"/>
    <w:rsid w:val="000A1869"/>
    <w:rsid w:val="000A1979"/>
    <w:rsid w:val="000B1C09"/>
    <w:rsid w:val="000B2275"/>
    <w:rsid w:val="000E44BD"/>
    <w:rsid w:val="000F4585"/>
    <w:rsid w:val="001011C9"/>
    <w:rsid w:val="00102FC3"/>
    <w:rsid w:val="0013499D"/>
    <w:rsid w:val="00154A61"/>
    <w:rsid w:val="0015524A"/>
    <w:rsid w:val="00160F92"/>
    <w:rsid w:val="0017304A"/>
    <w:rsid w:val="001879BC"/>
    <w:rsid w:val="001A17CC"/>
    <w:rsid w:val="001B2B77"/>
    <w:rsid w:val="001B2F3D"/>
    <w:rsid w:val="001B6FAE"/>
    <w:rsid w:val="001E2AEB"/>
    <w:rsid w:val="00234F82"/>
    <w:rsid w:val="00253877"/>
    <w:rsid w:val="00263AFB"/>
    <w:rsid w:val="00264C81"/>
    <w:rsid w:val="00274DFF"/>
    <w:rsid w:val="00291F25"/>
    <w:rsid w:val="002B780B"/>
    <w:rsid w:val="00303FF3"/>
    <w:rsid w:val="00333891"/>
    <w:rsid w:val="003453D6"/>
    <w:rsid w:val="00347C53"/>
    <w:rsid w:val="00352EE1"/>
    <w:rsid w:val="00367A12"/>
    <w:rsid w:val="003A6A8B"/>
    <w:rsid w:val="003B0205"/>
    <w:rsid w:val="003B419D"/>
    <w:rsid w:val="003E48F6"/>
    <w:rsid w:val="004038CC"/>
    <w:rsid w:val="0040632A"/>
    <w:rsid w:val="00417ECD"/>
    <w:rsid w:val="00420E73"/>
    <w:rsid w:val="00422075"/>
    <w:rsid w:val="00427DF8"/>
    <w:rsid w:val="00434902"/>
    <w:rsid w:val="004674B1"/>
    <w:rsid w:val="00472697"/>
    <w:rsid w:val="00486D0C"/>
    <w:rsid w:val="004A5F5A"/>
    <w:rsid w:val="004B2CF8"/>
    <w:rsid w:val="004F4AEC"/>
    <w:rsid w:val="00525100"/>
    <w:rsid w:val="0055002A"/>
    <w:rsid w:val="00562D30"/>
    <w:rsid w:val="00566A74"/>
    <w:rsid w:val="0057455B"/>
    <w:rsid w:val="005841CA"/>
    <w:rsid w:val="00584C70"/>
    <w:rsid w:val="00591340"/>
    <w:rsid w:val="005A6A1E"/>
    <w:rsid w:val="005C4CE2"/>
    <w:rsid w:val="005F5397"/>
    <w:rsid w:val="006171DF"/>
    <w:rsid w:val="006177D8"/>
    <w:rsid w:val="0062190F"/>
    <w:rsid w:val="00625C73"/>
    <w:rsid w:val="00666417"/>
    <w:rsid w:val="006814D3"/>
    <w:rsid w:val="006B1163"/>
    <w:rsid w:val="006B2A13"/>
    <w:rsid w:val="006D33EA"/>
    <w:rsid w:val="006D41F0"/>
    <w:rsid w:val="006F7B1F"/>
    <w:rsid w:val="00722A73"/>
    <w:rsid w:val="007271FE"/>
    <w:rsid w:val="0073087B"/>
    <w:rsid w:val="0079271D"/>
    <w:rsid w:val="007A05CC"/>
    <w:rsid w:val="007A65AC"/>
    <w:rsid w:val="007A69A9"/>
    <w:rsid w:val="007C01A2"/>
    <w:rsid w:val="007C6382"/>
    <w:rsid w:val="007E0F89"/>
    <w:rsid w:val="0081215A"/>
    <w:rsid w:val="00834F99"/>
    <w:rsid w:val="0084350C"/>
    <w:rsid w:val="008636F8"/>
    <w:rsid w:val="008912C1"/>
    <w:rsid w:val="008945D6"/>
    <w:rsid w:val="008A1E4E"/>
    <w:rsid w:val="008F2C56"/>
    <w:rsid w:val="00912367"/>
    <w:rsid w:val="00920C80"/>
    <w:rsid w:val="00926C79"/>
    <w:rsid w:val="0093709E"/>
    <w:rsid w:val="009462AD"/>
    <w:rsid w:val="009A0432"/>
    <w:rsid w:val="009A1A51"/>
    <w:rsid w:val="009C2989"/>
    <w:rsid w:val="00A03FE0"/>
    <w:rsid w:val="00A05537"/>
    <w:rsid w:val="00A10353"/>
    <w:rsid w:val="00A2680E"/>
    <w:rsid w:val="00A3610B"/>
    <w:rsid w:val="00A501A4"/>
    <w:rsid w:val="00A510F2"/>
    <w:rsid w:val="00AA09DD"/>
    <w:rsid w:val="00AA670D"/>
    <w:rsid w:val="00AB0E94"/>
    <w:rsid w:val="00AC25B3"/>
    <w:rsid w:val="00AC4F24"/>
    <w:rsid w:val="00AD04A5"/>
    <w:rsid w:val="00AD2DE3"/>
    <w:rsid w:val="00AD5008"/>
    <w:rsid w:val="00AE454C"/>
    <w:rsid w:val="00AF34A5"/>
    <w:rsid w:val="00AF7749"/>
    <w:rsid w:val="00B152F2"/>
    <w:rsid w:val="00B3388D"/>
    <w:rsid w:val="00B50C58"/>
    <w:rsid w:val="00BA7FAF"/>
    <w:rsid w:val="00BC300A"/>
    <w:rsid w:val="00BE3ACD"/>
    <w:rsid w:val="00BE651D"/>
    <w:rsid w:val="00C12763"/>
    <w:rsid w:val="00C21F9A"/>
    <w:rsid w:val="00C26435"/>
    <w:rsid w:val="00C26CEA"/>
    <w:rsid w:val="00C47BAD"/>
    <w:rsid w:val="00C62C90"/>
    <w:rsid w:val="00C87003"/>
    <w:rsid w:val="00C93FB5"/>
    <w:rsid w:val="00C94B0F"/>
    <w:rsid w:val="00CB3FF9"/>
    <w:rsid w:val="00CB5595"/>
    <w:rsid w:val="00CC3767"/>
    <w:rsid w:val="00CD5BEE"/>
    <w:rsid w:val="00CD6F72"/>
    <w:rsid w:val="00D01E39"/>
    <w:rsid w:val="00D21300"/>
    <w:rsid w:val="00D43324"/>
    <w:rsid w:val="00D51F71"/>
    <w:rsid w:val="00D74AEB"/>
    <w:rsid w:val="00DA427A"/>
    <w:rsid w:val="00DA67B1"/>
    <w:rsid w:val="00DE19AA"/>
    <w:rsid w:val="00DF370D"/>
    <w:rsid w:val="00E01435"/>
    <w:rsid w:val="00E02378"/>
    <w:rsid w:val="00E03FA1"/>
    <w:rsid w:val="00E22D1D"/>
    <w:rsid w:val="00E326C8"/>
    <w:rsid w:val="00E51A42"/>
    <w:rsid w:val="00E547D3"/>
    <w:rsid w:val="00E64C38"/>
    <w:rsid w:val="00E67F46"/>
    <w:rsid w:val="00E861CF"/>
    <w:rsid w:val="00EA4717"/>
    <w:rsid w:val="00EB3E7D"/>
    <w:rsid w:val="00EF17B6"/>
    <w:rsid w:val="00EF1CD3"/>
    <w:rsid w:val="00F03EAC"/>
    <w:rsid w:val="00F0505C"/>
    <w:rsid w:val="00F0530A"/>
    <w:rsid w:val="00F82B0B"/>
    <w:rsid w:val="00F85606"/>
    <w:rsid w:val="00FA4AC0"/>
    <w:rsid w:val="00FD4A0B"/>
    <w:rsid w:val="00FF2B48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43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1435"/>
    <w:rPr>
      <w:rFonts w:ascii="Calibri" w:eastAsia="Times New Roman" w:hAnsi="Calibri" w:cs="Times New Roman"/>
      <w:lang w:eastAsia="pl-PL"/>
    </w:rPr>
  </w:style>
  <w:style w:type="paragraph" w:customStyle="1" w:styleId="Normln1">
    <w:name w:val="Normální1"/>
    <w:rsid w:val="00E01435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E014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43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0143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1435"/>
    <w:rPr>
      <w:rFonts w:ascii="Calibri" w:eastAsia="Times New Roman" w:hAnsi="Calibri" w:cs="Times New Roman"/>
      <w:lang w:eastAsia="pl-PL"/>
    </w:rPr>
  </w:style>
  <w:style w:type="paragraph" w:customStyle="1" w:styleId="Stopka1">
    <w:name w:val="Stopka1"/>
    <w:rsid w:val="00E01435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Company>TOSHIBA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</cp:lastModifiedBy>
  <cp:revision>2</cp:revision>
  <dcterms:created xsi:type="dcterms:W3CDTF">2017-04-03T10:35:00Z</dcterms:created>
  <dcterms:modified xsi:type="dcterms:W3CDTF">2017-04-03T10:35:00Z</dcterms:modified>
</cp:coreProperties>
</file>